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610235</wp:posOffset>
            </wp:positionH>
            <wp:positionV relativeFrom="paragraph">
              <wp:posOffset>12700</wp:posOffset>
            </wp:positionV>
            <wp:extent cx="1798320" cy="169481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98320" cy="1694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ru-RU" w:eastAsia="ru-RU" w:bidi="ru-RU"/>
        </w:rPr>
        <w:t>ЖЕЛЕЗНОДОРОЖНЫЙ ПЕРЕЕЗД: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ПРАВИЛА ДВИЖЕНИЯ И БЕЗОПАСНОСТИ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3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движении через железнодорожный переезд будьте бдительными и неукоснительно соблюдайте правила дорожного движения.</w:t>
      </w:r>
    </w:p>
    <w:p>
      <w:pPr>
        <w:pStyle w:val="Style4"/>
        <w:keepNext w:val="0"/>
        <w:keepLines w:val="0"/>
        <w:widowControl w:val="0"/>
        <w:pBdr>
          <w:top w:val="single" w:sz="0" w:space="14" w:color="D7432B"/>
          <w:left w:val="single" w:sz="0" w:space="0" w:color="D7432B"/>
          <w:bottom w:val="single" w:sz="0" w:space="8" w:color="D7432B"/>
          <w:right w:val="single" w:sz="0" w:space="0" w:color="D7432B"/>
        </w:pBdr>
        <w:shd w:val="clear" w:color="auto" w:fill="D7432B"/>
        <w:bidi w:val="0"/>
        <w:spacing w:before="0" w:after="0" w:line="240" w:lineRule="auto"/>
        <w:ind w:left="0" w:right="0" w:hanging="14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65" w:left="3794" w:right="1280" w:bottom="21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position w:val="0"/>
          <w:shd w:val="clear" w:color="auto" w:fill="auto"/>
          <w:lang w:val="ru-RU" w:eastAsia="ru-RU" w:bidi="ru-RU"/>
        </w:rPr>
        <w:t>ЗАПРЕЩАЕТСЯ ВЫЕЗЖАТЬ НА Ж/Д ПЕРЕЕЗД: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5" w:left="0" w:right="0" w:bottom="2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3236" w:h="4770" w:wrap="none" w:vAnchor="text" w:hAnchor="page" w:x="2445" w:y="21"/>
        <w:widowControl w:val="0"/>
        <w:shd w:val="clear" w:color="auto" w:fill="auto"/>
        <w:bidi w:val="0"/>
        <w:spacing w:before="0" w:after="16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закрытом или начинающем закрываться шлагбауме независимо от сигнала светофора</w:t>
      </w:r>
    </w:p>
    <w:p>
      <w:pPr>
        <w:pStyle w:val="Style9"/>
        <w:keepNext w:val="0"/>
        <w:keepLines w:val="0"/>
        <w:framePr w:w="3236" w:h="4770" w:wrap="none" w:vAnchor="text" w:hAnchor="page" w:x="2445" w:y="21"/>
        <w:widowControl w:val="0"/>
        <w:shd w:val="clear" w:color="auto" w:fill="auto"/>
        <w:bidi w:val="0"/>
        <w:spacing w:before="0" w:after="1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запрещающем сигнале светофора, дежурного* по ж/д переезду</w:t>
      </w:r>
    </w:p>
    <w:p>
      <w:pPr>
        <w:pStyle w:val="Style9"/>
        <w:keepNext w:val="0"/>
        <w:keepLines w:val="0"/>
        <w:framePr w:w="3236" w:h="4770" w:wrap="none" w:vAnchor="text" w:hAnchor="page" w:x="2445" w:y="21"/>
        <w:widowControl w:val="0"/>
        <w:shd w:val="clear" w:color="auto" w:fill="auto"/>
        <w:bidi w:val="0"/>
        <w:spacing w:before="0" w:after="16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за переездом образовался затор, который вынудит остановиться на переезде</w:t>
      </w:r>
    </w:p>
    <w:p>
      <w:pPr>
        <w:pStyle w:val="Style9"/>
        <w:keepNext w:val="0"/>
        <w:keepLines w:val="0"/>
        <w:framePr w:w="3236" w:h="4770" w:wrap="none" w:vAnchor="text" w:hAnchor="page" w:x="2445" w:y="21"/>
        <w:widowControl w:val="0"/>
        <w:shd w:val="clear" w:color="auto" w:fill="auto"/>
        <w:bidi w:val="0"/>
        <w:spacing w:before="0" w:after="16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к переезду в пределах видимости приближается железнодорожное транспортное средство</w:t>
      </w:r>
    </w:p>
    <w:p>
      <w:pPr>
        <w:pStyle w:val="Style11"/>
        <w:keepNext w:val="0"/>
        <w:keepLines w:val="0"/>
        <w:framePr w:w="2682" w:h="1048" w:wrap="none" w:vAnchor="text" w:hAnchor="page" w:x="7064" w:y="1171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транспортные средства</w:t>
      </w:r>
    </w:p>
    <w:p>
      <w:pPr>
        <w:pStyle w:val="Style11"/>
        <w:keepNext w:val="0"/>
        <w:keepLines w:val="0"/>
        <w:framePr w:w="2682" w:h="1048" w:wrap="none" w:vAnchor="text" w:hAnchor="page" w:x="7064" w:y="11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самовольно открывать шлагбаум</w:t>
      </w:r>
    </w:p>
    <w:p>
      <w:pPr>
        <w:pStyle w:val="Style9"/>
        <w:keepNext w:val="0"/>
        <w:keepLines w:val="0"/>
        <w:framePr w:w="3514" w:h="1163" w:wrap="none" w:vAnchor="text" w:hAnchor="page" w:x="7068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объезжать с выездом на встречную полосу движения стоящие перед железнодорожным переездом</w:t>
      </w:r>
    </w:p>
    <w:p>
      <w:pPr>
        <w:pStyle w:val="Style9"/>
        <w:keepNext w:val="0"/>
        <w:keepLines w:val="0"/>
        <w:framePr w:w="3535" w:h="1735" w:wrap="none" w:vAnchor="text" w:hAnchor="page" w:x="7053" w:y="2319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провозить через переезд сельскохозяйственные, дорожные, строительные и другие машины и механизмы в положении, при котором они при транспортировке могут</w:t>
      </w:r>
    </w:p>
    <w:p>
      <w:pPr>
        <w:pStyle w:val="Style9"/>
        <w:keepNext w:val="0"/>
        <w:keepLines w:val="0"/>
        <w:framePr w:w="2257" w:h="299" w:wrap="none" w:vAnchor="text" w:hAnchor="page" w:x="7053" w:y="40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стать препятствием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690245</wp:posOffset>
            </wp:positionH>
            <wp:positionV relativeFrom="paragraph">
              <wp:posOffset>160020</wp:posOffset>
            </wp:positionV>
            <wp:extent cx="719455" cy="11950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9455" cy="1195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727075</wp:posOffset>
            </wp:positionH>
            <wp:positionV relativeFrom="paragraph">
              <wp:posOffset>1637030</wp:posOffset>
            </wp:positionV>
            <wp:extent cx="670560" cy="5181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7056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681355</wp:posOffset>
            </wp:positionH>
            <wp:positionV relativeFrom="paragraph">
              <wp:posOffset>2324735</wp:posOffset>
            </wp:positionV>
            <wp:extent cx="701040" cy="65214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104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3680460</wp:posOffset>
            </wp:positionH>
            <wp:positionV relativeFrom="paragraph">
              <wp:posOffset>45720</wp:posOffset>
            </wp:positionV>
            <wp:extent cx="749935" cy="65214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4993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4610" distB="0" distL="0" distR="1771650" simplePos="0" relativeHeight="62914694" behindDoc="1" locked="0" layoutInCell="1" allowOverlap="1">
            <wp:simplePos x="0" y="0"/>
            <wp:positionH relativeFrom="page">
              <wp:posOffset>3677920</wp:posOffset>
            </wp:positionH>
            <wp:positionV relativeFrom="paragraph">
              <wp:posOffset>797560</wp:posOffset>
            </wp:positionV>
            <wp:extent cx="737870" cy="67056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3787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3673475</wp:posOffset>
            </wp:positionH>
            <wp:positionV relativeFrom="paragraph">
              <wp:posOffset>1798955</wp:posOffset>
            </wp:positionV>
            <wp:extent cx="762000" cy="68262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762000" cy="6826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5" w:left="961" w:right="1280" w:bottom="21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3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5" w:left="0" w:right="0" w:bottom="21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20320" distL="38100" distR="3082925" simplePos="0" relativeHeight="125829379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1035685</wp:posOffset>
            </wp:positionV>
            <wp:extent cx="890270" cy="115189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890270" cy="1151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1138555</wp:posOffset>
                </wp:positionV>
                <wp:extent cx="1741805" cy="10674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1805" cy="1067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включить аварийную световую сигнализацию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немедленно высадить пассажиров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124.55pt;margin-top:89.650000000000006pt;width:137.15000000000001pt;height:84.04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включить аварийную световую сигнализацию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немедленно высадить пассажиров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28650" distB="22860" distL="3178810" distR="38100" simplePos="0" relativeHeight="125829380" behindDoc="0" locked="0" layoutInCell="1" allowOverlap="1">
            <wp:simplePos x="0" y="0"/>
            <wp:positionH relativeFrom="page">
              <wp:posOffset>3812540</wp:posOffset>
            </wp:positionH>
            <wp:positionV relativeFrom="paragraph">
              <wp:posOffset>1664335</wp:posOffset>
            </wp:positionV>
            <wp:extent cx="792480" cy="518160"/>
            <wp:wrapSquare wrapText="bothSides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92480" cy="5181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pBdr>
          <w:top w:val="single" w:sz="0" w:space="0" w:color="DB391F"/>
          <w:left w:val="single" w:sz="0" w:space="0" w:color="DB391F"/>
          <w:bottom w:val="single" w:sz="0" w:space="7" w:color="DB391F"/>
          <w:right w:val="single" w:sz="0" w:space="0" w:color="DB391F"/>
        </w:pBdr>
        <w:shd w:val="clear" w:color="auto" w:fill="DB391F"/>
        <w:bidi w:val="0"/>
        <w:spacing w:before="0" w:after="330" w:line="276" w:lineRule="auto"/>
        <w:ind w:left="0" w:right="0" w:firstLine="0"/>
        <w:jc w:val="center"/>
      </w:pPr>
      <w:r>
        <w:rPr>
          <w:color w:val="FFFFFF"/>
          <w:spacing w:val="0"/>
          <w:position w:val="0"/>
          <w:shd w:val="clear" w:color="auto" w:fill="auto"/>
          <w:lang w:val="ru-RU" w:eastAsia="ru-RU" w:bidi="ru-RU"/>
        </w:rPr>
        <w:t>ПРИ ВЫНУЖДЕННОЙ ОСТАНОВКЕ НА Ж/Д ПЕРЕЕЗДЕ</w:t>
        <w:br/>
        <w:t>ВОДИТЕЛЬ ОБЯЗАН: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возможности послать двух человек вдоль ж/д путей в обе стороны от переезда на 1 км (если одного, то в сторону худшей видимости) для подачи сигнала остановки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5" w:left="1703" w:right="1281" w:bottom="2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машинисту</w:t>
      </w:r>
    </w:p>
    <w:p>
      <w:pPr>
        <w:pStyle w:val="Style11"/>
        <w:keepNext w:val="0"/>
        <w:keepLines w:val="0"/>
        <w:framePr w:w="2808" w:h="598" w:wrap="none" w:vAnchor="text" w:hAnchor="page" w:x="2474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принять меры для освобождения переезда</w:t>
      </w:r>
    </w:p>
    <w:p>
      <w:pPr>
        <w:pStyle w:val="Style9"/>
        <w:keepNext w:val="0"/>
        <w:keepLines w:val="0"/>
        <w:framePr w:w="3906" w:h="1609" w:wrap="none" w:vAnchor="text" w:hAnchor="page" w:x="1430" w:y="1139"/>
        <w:widowControl w:val="0"/>
        <w:shd w:val="clear" w:color="auto" w:fill="auto"/>
        <w:bidi w:val="0"/>
        <w:spacing w:before="0" w:after="0" w:line="220" w:lineRule="atLeas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Г</w:t>
      </w:r>
      <w:r>
        <w:rPr>
          <w:b/>
          <w:bCs/>
          <w:color w:val="4A3C2C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CD442E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СИГНАЛ ОСТАНОВКИ </w:t>
      </w:r>
      <w:r>
        <w:rPr>
          <w:b/>
          <w:bCs/>
          <w:color w:val="4A3C2C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</w:p>
    <w:p>
      <w:pPr>
        <w:pStyle w:val="Style9"/>
        <w:keepNext w:val="0"/>
        <w:keepLines w:val="0"/>
        <w:framePr w:w="3906" w:h="1609" w:wrap="none" w:vAnchor="text" w:hAnchor="page" w:x="1430" w:y="1139"/>
        <w:widowControl w:val="0"/>
        <w:shd w:val="clear" w:color="auto" w:fill="auto"/>
        <w:bidi w:val="0"/>
        <w:spacing w:before="0" w:after="0" w:line="209" w:lineRule="auto"/>
        <w:ind w:left="1040" w:right="0" w:firstLine="20"/>
        <w:jc w:val="left"/>
      </w:pPr>
      <w:r>
        <w:rPr>
          <w:color w:val="4A3C2C"/>
          <w:spacing w:val="0"/>
          <w:w w:val="100"/>
          <w:position w:val="0"/>
          <w:shd w:val="clear" w:color="auto" w:fill="auto"/>
          <w:lang w:val="ru-RU" w:eastAsia="ru-RU" w:bidi="ru-RU"/>
        </w:rPr>
        <w:t>круговое движение руки (днем - с лоскутом яркой материи или хорошо видимым предметом, ночью - с фонарем или факелом).</w:t>
      </w:r>
    </w:p>
    <w:p>
      <w:pPr>
        <w:pStyle w:val="Style9"/>
        <w:keepNext w:val="0"/>
        <w:keepLines w:val="0"/>
        <w:framePr w:w="2639" w:h="907" w:wrap="none" w:vAnchor="text" w:hAnchor="page" w:x="7356" w:y="110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CD442E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СИГНАЛЫ ОБЩЕЙ ТРЕВОГИ (ПОДАЕТ ВОДИТЕЛЬ) - </w:t>
      </w:r>
      <w:r>
        <w:rPr>
          <w:color w:val="4A3C2C"/>
          <w:spacing w:val="0"/>
          <w:w w:val="100"/>
          <w:position w:val="0"/>
          <w:shd w:val="clear" w:color="auto" w:fill="auto"/>
          <w:lang w:val="ru-RU" w:eastAsia="ru-RU" w:bidi="ru-RU"/>
        </w:rPr>
        <w:t>серия из</w:t>
      </w:r>
    </w:p>
    <w:p>
      <w:pPr>
        <w:pStyle w:val="Style9"/>
        <w:keepNext w:val="0"/>
        <w:keepLines w:val="0"/>
        <w:framePr w:w="2722" w:h="590" w:wrap="none" w:vAnchor="text" w:hAnchor="page" w:x="7370" w:y="201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4A3C2C"/>
          <w:spacing w:val="0"/>
          <w:w w:val="100"/>
          <w:position w:val="0"/>
          <w:shd w:val="clear" w:color="auto" w:fill="auto"/>
          <w:lang w:val="ru-RU" w:eastAsia="ru-RU" w:bidi="ru-RU"/>
        </w:rPr>
        <w:t>одного длинного и трех коротких звуковых</w:t>
      </w:r>
    </w:p>
    <w:p>
      <w:pPr>
        <w:pStyle w:val="Style9"/>
        <w:keepNext w:val="0"/>
        <w:keepLines w:val="0"/>
        <w:framePr w:w="1116" w:h="295" w:wrap="none" w:vAnchor="text" w:hAnchor="page" w:x="7370" w:y="2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A3C2C"/>
          <w:spacing w:val="0"/>
          <w:w w:val="100"/>
          <w:position w:val="0"/>
          <w:shd w:val="clear" w:color="auto" w:fill="auto"/>
          <w:lang w:val="ru-RU" w:eastAsia="ru-RU" w:bidi="ru-RU"/>
        </w:rPr>
        <w:t>сигналов.</w:t>
      </w:r>
    </w:p>
    <w:p>
      <w:pPr>
        <w:widowControl w:val="0"/>
        <w:spacing w:line="360" w:lineRule="exact"/>
      </w:pPr>
      <w:r>
        <w:drawing>
          <wp:anchor distT="31750" distB="25400" distL="0" distR="1803400" simplePos="0" relativeHeight="62914696" behindDoc="1" locked="0" layoutInCell="1" allowOverlap="1">
            <wp:simplePos x="0" y="0"/>
            <wp:positionH relativeFrom="page">
              <wp:posOffset>690245</wp:posOffset>
            </wp:positionH>
            <wp:positionV relativeFrom="paragraph">
              <wp:posOffset>44450</wp:posOffset>
            </wp:positionV>
            <wp:extent cx="859790" cy="32321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85979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868680</wp:posOffset>
            </wp:positionV>
            <wp:extent cx="768350" cy="35941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76835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3858895</wp:posOffset>
            </wp:positionH>
            <wp:positionV relativeFrom="paragraph">
              <wp:posOffset>1330325</wp:posOffset>
            </wp:positionV>
            <wp:extent cx="786130" cy="17653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786130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65" w:left="961" w:right="1280" w:bottom="2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CD442E"/>
      <w:w w:val="60"/>
      <w:sz w:val="64"/>
      <w:szCs w:val="64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60"/>
      <w:sz w:val="46"/>
      <w:szCs w:val="46"/>
      <w:u w:val="none"/>
    </w:rPr>
  </w:style>
  <w:style w:type="character" w:customStyle="1" w:styleId="CharStyle8">
    <w:name w:val="Основной текст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Подпись к картинке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FFFFFF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color w:val="CD442E"/>
      <w:w w:val="60"/>
      <w:sz w:val="64"/>
      <w:szCs w:val="64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250" w:line="257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60"/>
      <w:sz w:val="46"/>
      <w:szCs w:val="46"/>
      <w:u w:val="none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after="74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