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ПРОГРАММА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внеурочной деятельности </w:t>
      </w:r>
      <w:r>
        <w:rPr>
          <w:rFonts w:ascii="Times New Roman" w:hAnsi="Times New Roman"/>
          <w:b w:val="1"/>
          <w:sz w:val="24"/>
        </w:rPr>
        <w:t>«Подвижные игры</w:t>
      </w:r>
      <w:r>
        <w:rPr>
          <w:rFonts w:ascii="Times New Roman" w:hAnsi="Times New Roman"/>
          <w:sz w:val="24"/>
        </w:rPr>
        <w:t>»</w:t>
      </w:r>
    </w:p>
    <w:p w14:paraId="0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05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   программа   внеурочной деятельности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младших школьников  </w:t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sz w:val="24"/>
        </w:rPr>
        <w:t>Подвижные игры»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разработана на основании нормативных документов: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 РФ «Об образовании»;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-Федерального компонента государственного образовательного стандарта, утвержденного Приказом Минобразования РФ от 2010г;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Санитарно-эпидемиологические требования к условиям и организации обучения в ОУ (утверждены 29.12.2012г.);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учебник для учащихся общеобразовательных учреждений «Ф</w:t>
      </w:r>
      <w:r>
        <w:rPr>
          <w:rFonts w:ascii="Times New Roman" w:hAnsi="Times New Roman"/>
          <w:sz w:val="24"/>
        </w:rPr>
        <w:t xml:space="preserve">изическая культура. 1-2 классы». - </w:t>
      </w:r>
      <w:r>
        <w:rPr>
          <w:rFonts w:ascii="Times New Roman" w:hAnsi="Times New Roman"/>
          <w:sz w:val="24"/>
        </w:rPr>
        <w:t xml:space="preserve">Т.В. Петрова, Ю.А. Копылов, Н.В. Полянская, С.С.Петров. – М.: </w:t>
      </w:r>
      <w:r>
        <w:rPr>
          <w:rFonts w:ascii="Times New Roman" w:hAnsi="Times New Roman"/>
          <w:sz w:val="24"/>
        </w:rPr>
        <w:t>Вентана</w:t>
      </w:r>
      <w:r>
        <w:rPr>
          <w:rFonts w:ascii="Times New Roman" w:hAnsi="Times New Roman"/>
          <w:sz w:val="24"/>
        </w:rPr>
        <w:t xml:space="preserve"> – Граф,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z w:val="24"/>
        </w:rPr>
        <w:t>Начальная школа ХХI века)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</w:t>
      </w:r>
      <w:r>
        <w:rPr>
          <w:rFonts w:ascii="Times New Roman" w:hAnsi="Times New Roman"/>
        </w:rPr>
        <w:t xml:space="preserve">чебно-методические рекомендации </w:t>
      </w:r>
      <w:r>
        <w:rPr>
          <w:rFonts w:ascii="Times New Roman" w:hAnsi="Times New Roman"/>
          <w:sz w:val="24"/>
        </w:rPr>
        <w:t>С.Б.Полянской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«Теория и методика подвижных игр»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«Двигательные игры, тренинги и уроки здоровья 1-5 классы», - </w:t>
      </w:r>
      <w:r>
        <w:rPr>
          <w:rFonts w:ascii="Times New Roman" w:hAnsi="Times New Roman"/>
          <w:sz w:val="24"/>
        </w:rPr>
        <w:t>Н.И.Дереклеева</w:t>
      </w:r>
      <w:r>
        <w:rPr>
          <w:rFonts w:ascii="Times New Roman" w:hAnsi="Times New Roman"/>
          <w:sz w:val="24"/>
        </w:rPr>
        <w:t>; Москва: «ВАКО»,2007.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«Подвижные игры 1-4 классы», А.Ю.Патрикеев; Москва: «ВАКО»,2007</w:t>
      </w:r>
      <w:r>
        <w:rPr>
          <w:rFonts w:ascii="Times New Roman" w:hAnsi="Times New Roman"/>
          <w:sz w:val="24"/>
        </w:rPr>
        <w:t>.</w:t>
      </w:r>
    </w:p>
    <w:p w14:paraId="0E000000">
      <w:pPr>
        <w:tabs>
          <w:tab w:leader="none" w:pos="720" w:val="left"/>
        </w:tabs>
        <w:spacing w:afterAutospacing="on" w:beforeAutospacing="on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Подвижная игра – естественный спутник жизни ребёнка, источник радостных эмоций, обладающий великой воспитательной силой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одно из основных средств развития физической активности младших школьников. На уроках предметного цикла использование подвижных игр малой интенсивности позволяет совершенствовать когнитивные способности </w:t>
      </w:r>
      <w:r>
        <w:rPr>
          <w:rFonts w:ascii="Times New Roman" w:hAnsi="Times New Roman"/>
          <w:sz w:val="24"/>
        </w:rPr>
        <w:t>(внимание, память, мышление и др.) младших школьников, тем самым улучшая успеваемость по предмету.</w:t>
      </w:r>
    </w:p>
    <w:p w14:paraId="0F000000">
      <w:pPr>
        <w:tabs>
          <w:tab w:leader="none" w:pos="720" w:val="left"/>
        </w:tabs>
        <w:spacing w:afterAutospacing="on" w:beforeAutospacing="on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Подвижные игры - одно из традиционных средств педагогики. С древности в играх ярко отражался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быть смекалистыми, выдержанными, проявлять творческую выдумку, находчивость, волю, стремление к победе.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Подвижные игры – это и  часть патриотического, эстетического и физического воспитания обучающихся. У них формируется любовь и уважение к культуре родной страны.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Подвижные игры - это один из главных и основополагающих факторов детского физического развития. Они нравятся практически всем младшим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содержанию все подвижные игры классически лаконичны, выразительны и доступны детям.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Игра - это средство воспитания.</w:t>
      </w:r>
      <w:r>
        <w:rPr>
          <w:rFonts w:ascii="Times New Roman" w:hAnsi="Times New Roman"/>
          <w:sz w:val="24"/>
        </w:rPr>
        <w:t xml:space="preserve"> Развитие подвижных игр в воспитательных целях связано с образом жизни людей. В играх отражаются особенности психического склада народа, его идеологии, воспитания, уровня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в жизни ребёнка. </w:t>
      </w:r>
      <w:r>
        <w:rPr>
          <w:rFonts w:ascii="Times New Roman" w:hAnsi="Times New Roman"/>
          <w:sz w:val="24"/>
        </w:rPr>
        <w:t>Игры предшествуют взрослой трудовой деятельности ребёнка, будущего взрослого Он начинает играть до того, как научится выполнять хотя бы простейшие трудовые дела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игровая деятельность – не врождённая способность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свойственной человеку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Оздоровительное значение подвижных игр. </w:t>
      </w:r>
      <w:r>
        <w:rPr>
          <w:rFonts w:ascii="Times New Roman" w:hAnsi="Times New Roman"/>
          <w:sz w:val="24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14:paraId="17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Направление:</w:t>
      </w:r>
      <w:r>
        <w:rPr>
          <w:rFonts w:ascii="Times New Roman" w:hAnsi="Times New Roman"/>
          <w:sz w:val="24"/>
        </w:rPr>
        <w:t> оздоровительное</w:t>
      </w:r>
    </w:p>
    <w:p w14:paraId="19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Актуальность программы.</w:t>
      </w:r>
    </w:p>
    <w:p w14:paraId="1A000000">
      <w:pPr>
        <w:spacing w:after="15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Подвижные игры - одно из основных средств развития физической активности младших школьников. На уроках предметного цикла использование подвижных игр малой интенсивности позволяет </w:t>
      </w:r>
      <w:r>
        <w:rPr>
          <w:rFonts w:ascii="Times New Roman" w:hAnsi="Times New Roman"/>
          <w:sz w:val="24"/>
        </w:rPr>
        <w:t xml:space="preserve">совершенствовать когнитивные способности (внимание, память, мышление и др.) младших школьников, тем самым улучшая успеваемость по предмету.   </w:t>
      </w:r>
    </w:p>
    <w:p w14:paraId="1B000000">
      <w:pPr>
        <w:spacing w:after="15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 w14:paraId="1C000000">
      <w:pPr>
        <w:spacing w:after="15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физической культуры личности школьника посредством освоения содержания игр малой интенсивности на уроках</w:t>
      </w:r>
      <w:r>
        <w:rPr>
          <w:rFonts w:ascii="Times New Roman" w:hAnsi="Times New Roman"/>
          <w:sz w:val="24"/>
        </w:rPr>
        <w:t xml:space="preserve"> предметного цикла и переменах.</w:t>
      </w:r>
    </w:p>
    <w:p w14:paraId="1D000000">
      <w:pPr>
        <w:spacing w:after="15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Социокультурная</w:t>
      </w:r>
      <w:r>
        <w:rPr>
          <w:rFonts w:ascii="Times New Roman" w:hAnsi="Times New Roman"/>
          <w:sz w:val="24"/>
        </w:rPr>
        <w:t xml:space="preserve"> цель подразумевает формирование  умения работать в команде, развитие лидерских качеств, а также организацию малых форм физической культуры. </w:t>
      </w:r>
    </w:p>
    <w:p w14:paraId="1E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1F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■ развитие двигательных умений и навыков, необходимых для овладения основной базой движения в начальной школе;</w:t>
      </w:r>
    </w:p>
    <w:p w14:paraId="20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■ формирование навыков и умений в подборе средств физической культуры для коррекции осанки, и развития мышечного корсета;</w:t>
      </w:r>
    </w:p>
    <w:p w14:paraId="21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■ формирование навыков и умений в подборе сре</w:t>
      </w:r>
      <w:r>
        <w:rPr>
          <w:rFonts w:ascii="Times New Roman" w:hAnsi="Times New Roman"/>
          <w:sz w:val="24"/>
        </w:rPr>
        <w:t>дств дл</w:t>
      </w:r>
      <w:r>
        <w:rPr>
          <w:rFonts w:ascii="Times New Roman" w:hAnsi="Times New Roman"/>
          <w:sz w:val="24"/>
        </w:rPr>
        <w:t xml:space="preserve">я улучшения когнитивных способностей на уроках </w:t>
      </w:r>
      <w:r>
        <w:rPr>
          <w:rFonts w:ascii="Times New Roman" w:hAnsi="Times New Roman"/>
          <w:sz w:val="24"/>
        </w:rPr>
        <w:t>предметного цикла и на переменах</w:t>
      </w:r>
      <w:r>
        <w:rPr>
          <w:rFonts w:ascii="Times New Roman" w:hAnsi="Times New Roman"/>
          <w:sz w:val="24"/>
        </w:rPr>
        <w:t>;</w:t>
      </w:r>
    </w:p>
    <w:p w14:paraId="22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Класс, возраст учащихся:</w:t>
      </w:r>
      <w:r>
        <w:rPr>
          <w:rFonts w:ascii="Times New Roman" w:hAnsi="Times New Roman"/>
          <w:sz w:val="24"/>
        </w:rPr>
        <w:t xml:space="preserve"> учащиеся </w:t>
      </w:r>
      <w:r>
        <w:rPr>
          <w:rFonts w:ascii="Times New Roman" w:hAnsi="Times New Roman"/>
          <w:sz w:val="24"/>
        </w:rPr>
        <w:t>начальной школы</w:t>
      </w:r>
      <w:r>
        <w:rPr>
          <w:rFonts w:ascii="Times New Roman" w:hAnsi="Times New Roman"/>
          <w:sz w:val="24"/>
        </w:rPr>
        <w:t xml:space="preserve"> в возрасте 7-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лет</w:t>
      </w:r>
    </w:p>
    <w:p w14:paraId="23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Срок реализации программы</w:t>
      </w:r>
      <w:r>
        <w:rPr>
          <w:rFonts w:ascii="Times New Roman" w:hAnsi="Times New Roman"/>
          <w:sz w:val="24"/>
        </w:rPr>
        <w:t>: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г.</w:t>
      </w:r>
    </w:p>
    <w:p w14:paraId="24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Общая характеристика курса</w:t>
      </w:r>
    </w:p>
    <w:p w14:paraId="25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разработана для реализации в начальной школе. Темы и разделы выбраны с учетом имеющейся материальной базы и местных климатических условий. Она предусматривает </w:t>
      </w:r>
      <w:r>
        <w:rPr>
          <w:rFonts w:ascii="Times New Roman" w:hAnsi="Times New Roman"/>
          <w:sz w:val="24"/>
        </w:rPr>
        <w:t>изучение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проведение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 xml:space="preserve">совершенствование движений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предметных </w:t>
      </w:r>
      <w:r>
        <w:rPr>
          <w:rFonts w:ascii="Times New Roman" w:hAnsi="Times New Roman"/>
          <w:sz w:val="24"/>
        </w:rPr>
        <w:t xml:space="preserve">уроках и </w:t>
      </w:r>
      <w:r>
        <w:rPr>
          <w:rFonts w:ascii="Times New Roman" w:hAnsi="Times New Roman"/>
          <w:sz w:val="24"/>
        </w:rPr>
        <w:t>во внеурочное время</w:t>
      </w:r>
      <w:r>
        <w:rPr>
          <w:rFonts w:ascii="Times New Roman" w:hAnsi="Times New Roman"/>
          <w:sz w:val="24"/>
        </w:rPr>
        <w:t>.</w:t>
      </w:r>
    </w:p>
    <w:p w14:paraId="26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«Подвижные игры»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</w:t>
      </w:r>
      <w:r>
        <w:rPr>
          <w:rFonts w:ascii="Times New Roman" w:hAnsi="Times New Roman"/>
          <w:sz w:val="24"/>
        </w:rPr>
        <w:t xml:space="preserve"> играми</w:t>
      </w:r>
      <w:r>
        <w:rPr>
          <w:rFonts w:ascii="Times New Roman" w:hAnsi="Times New Roman"/>
          <w:sz w:val="24"/>
        </w:rPr>
        <w:t>, которые пользуются популярностью в повседневной жизни</w:t>
      </w:r>
      <w:r>
        <w:rPr>
          <w:rFonts w:ascii="Times New Roman" w:hAnsi="Times New Roman"/>
          <w:sz w:val="24"/>
        </w:rPr>
        <w:t>, а также музыкальным сопровождением</w:t>
      </w:r>
      <w:r>
        <w:rPr>
          <w:rFonts w:ascii="Times New Roman" w:hAnsi="Times New Roman"/>
          <w:sz w:val="24"/>
        </w:rPr>
        <w:t>.</w:t>
      </w:r>
    </w:p>
    <w:p w14:paraId="27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Организация образовательного процесса.</w:t>
      </w:r>
    </w:p>
    <w:p w14:paraId="28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занятий:</w:t>
      </w:r>
    </w:p>
    <w:p w14:paraId="29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групповые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включая </w:t>
      </w:r>
      <w:r>
        <w:rPr>
          <w:rFonts w:ascii="Times New Roman" w:hAnsi="Times New Roman"/>
          <w:sz w:val="24"/>
        </w:rPr>
        <w:t>просмотр иллюстраций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практическую</w:t>
      </w:r>
      <w:r>
        <w:rPr>
          <w:rFonts w:ascii="Times New Roman" w:hAnsi="Times New Roman"/>
          <w:sz w:val="24"/>
        </w:rPr>
        <w:t xml:space="preserve"> части: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речевые гимнастики, дыхательные гимнастики, гимнастики для глаз, </w:t>
      </w:r>
      <w:r>
        <w:rPr>
          <w:rFonts w:ascii="Times New Roman" w:hAnsi="Times New Roman"/>
          <w:sz w:val="24"/>
        </w:rPr>
        <w:t>игры</w:t>
      </w:r>
      <w:r>
        <w:rPr>
          <w:rFonts w:ascii="Times New Roman" w:hAnsi="Times New Roman"/>
          <w:sz w:val="24"/>
        </w:rPr>
        <w:t xml:space="preserve"> малой подвижности на развитие внимания и осанки, игры с мячом или мякишем, народные игры.</w:t>
      </w:r>
      <w:r>
        <w:rPr>
          <w:rFonts w:ascii="Times New Roman" w:hAnsi="Times New Roman"/>
          <w:sz w:val="24"/>
        </w:rPr>
        <w:t>;</w:t>
      </w:r>
    </w:p>
    <w:p w14:paraId="2A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Методы и приёмы учебно-воспитательного процесса: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ффективность реализации программы:</w:t>
      </w:r>
    </w:p>
    <w:p w14:paraId="2B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информационно-познавательные (беседы, показ);</w:t>
      </w:r>
    </w:p>
    <w:p w14:paraId="2C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творческие (развивающие игры);</w:t>
      </w:r>
    </w:p>
    <w:p w14:paraId="2D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курса в учебном плане</w:t>
      </w:r>
    </w:p>
    <w:p w14:paraId="2E000000">
      <w:pPr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предусматривает изучение подвижных игр малой интенсивности на уроках русского и математики для улучшения когнитивных способностей учащихся. </w:t>
      </w:r>
    </w:p>
    <w:p w14:paraId="2F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Планируемые результаты.</w:t>
      </w:r>
    </w:p>
    <w:p w14:paraId="3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Личностные результаты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«Подвижные игры» является формирование следующих умений:</w:t>
      </w:r>
    </w:p>
    <w:p w14:paraId="3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32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3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дисциплинированность, трудолюбие и упорство в достижении поставленных целей;</w:t>
      </w:r>
    </w:p>
    <w:p w14:paraId="34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оказывать бескорыстную помощь своим сверстникам, находить с ними общий язык и общие интересы.</w:t>
      </w:r>
    </w:p>
    <w:p w14:paraId="3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Метапредметные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результаты</w:t>
      </w:r>
      <w:r>
        <w:rPr>
          <w:rFonts w:ascii="Times New Roman" w:hAnsi="Times New Roman"/>
          <w:i w:val="1"/>
          <w:sz w:val="24"/>
          <w:u w:val="single"/>
        </w:rPr>
        <w:t> </w:t>
      </w:r>
      <w:r>
        <w:rPr>
          <w:rFonts w:ascii="Times New Roman" w:hAnsi="Times New Roman"/>
          <w:sz w:val="24"/>
        </w:rPr>
        <w:t>изучения курса «Подвижные игры» является формирование следующих умений:</w:t>
      </w:r>
    </w:p>
    <w:p w14:paraId="36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3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ошибки при выполнении учебных заданий, отбирать способы их исправления;</w:t>
      </w:r>
    </w:p>
    <w:p w14:paraId="3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3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обеспечивать защиту и сохранность природы во время активного отдыха и занятий физической культурой;</w:t>
      </w:r>
    </w:p>
    <w:p w14:paraId="3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3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собственную деятельность, распределять нагрузку и отдых в процессе ее выполнения;</w:t>
      </w:r>
    </w:p>
    <w:p w14:paraId="3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3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3E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красоту телосложения и осанки, сравнивать их с эталонными образцами;</w:t>
      </w:r>
    </w:p>
    <w:p w14:paraId="3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4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4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игры как средство укрепления здоровья, физического развития и физической подготовки человека;</w:t>
      </w:r>
    </w:p>
    <w:p w14:paraId="42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4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14:paraId="44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14:paraId="4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взаимодействовать со сверстниками по правилам проведения подвижных игр и соревнований;</w:t>
      </w:r>
    </w:p>
    <w:p w14:paraId="46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4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4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14:paraId="4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жизненно важные двигательные навыки и умения различными способами, в различных изменяющихся, вариативных условиях</w:t>
      </w:r>
    </w:p>
    <w:p w14:paraId="4A000000">
      <w:pPr>
        <w:spacing w:after="150" w:line="240" w:lineRule="auto"/>
        <w:ind/>
        <w:jc w:val="both"/>
        <w:rPr>
          <w:rFonts w:ascii="Проверить на плагиат" w:hAnsi="Проверить на плагиат"/>
          <w:color w:val="000000"/>
          <w:sz w:val="28"/>
        </w:rPr>
      </w:pPr>
    </w:p>
    <w:p w14:paraId="4B000000">
      <w:pPr>
        <w:spacing w:line="240" w:lineRule="auto"/>
        <w:ind/>
        <w:jc w:val="right"/>
        <w:rPr>
          <w:rFonts w:ascii="Проверить на плагиат" w:hAnsi="Проверить на плагиат"/>
          <w:b w:val="1"/>
          <w:color w:themeColor="text1" w:val="000000"/>
          <w:sz w:val="24"/>
        </w:rPr>
      </w:pPr>
      <w:r>
        <w:rPr>
          <w:rFonts w:ascii="Проверить на плагиат" w:hAnsi="Проверить на плагиат"/>
          <w:b w:val="1"/>
          <w:color w:themeColor="text1" w:val="000000"/>
          <w:sz w:val="24"/>
        </w:rPr>
        <w:t xml:space="preserve">ПРИЛОЖЕНИЕ: </w:t>
      </w:r>
    </w:p>
    <w:p w14:paraId="4C000000">
      <w:pPr>
        <w:spacing w:line="240" w:lineRule="auto"/>
        <w:ind/>
        <w:jc w:val="center"/>
        <w:rPr>
          <w:rFonts w:ascii="Проверить на плагиат" w:hAnsi="Проверить на плагиат"/>
          <w:b w:val="1"/>
          <w:color w:themeColor="text1" w:val="000000"/>
          <w:sz w:val="24"/>
        </w:rPr>
      </w:pPr>
      <w:r>
        <w:rPr>
          <w:rFonts w:ascii="Проверить на плагиат" w:hAnsi="Проверить на плагиат"/>
          <w:b w:val="1"/>
          <w:color w:themeColor="text1" w:val="000000"/>
          <w:sz w:val="24"/>
        </w:rPr>
        <w:t>ПОДВИЖНЫЕ ИГРЫ МАЛОЙ ИНТЕНСИВНОСТИ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Пять шагов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 </w:t>
      </w:r>
      <w:r>
        <w:rPr>
          <w:rFonts w:ascii="Times New Roman" w:hAnsi="Times New Roman"/>
          <w:sz w:val="24"/>
        </w:rPr>
        <w:t>воспитывать сообрази</w:t>
      </w:r>
      <w:r>
        <w:rPr>
          <w:rFonts w:ascii="Times New Roman" w:hAnsi="Times New Roman"/>
          <w:sz w:val="24"/>
        </w:rPr>
        <w:t>тельность и быстроту мышления.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Участвуют поочерёдно несколько детей. </w:t>
      </w:r>
      <w:r>
        <w:rPr>
          <w:rFonts w:ascii="Times New Roman" w:hAnsi="Times New Roman"/>
          <w:sz w:val="24"/>
        </w:rPr>
        <w:t xml:space="preserve"> Им нужно сделать 5 ша</w:t>
      </w:r>
      <w:r>
        <w:rPr>
          <w:rFonts w:ascii="Times New Roman" w:hAnsi="Times New Roman"/>
          <w:sz w:val="24"/>
        </w:rPr>
        <w:t xml:space="preserve">гов в быстром темпе и на каждый шаг без </w:t>
      </w:r>
      <w:r>
        <w:rPr>
          <w:rFonts w:ascii="Times New Roman" w:hAnsi="Times New Roman"/>
          <w:sz w:val="24"/>
        </w:rPr>
        <w:t>пауз и остановок произносить лю</w:t>
      </w:r>
      <w:r>
        <w:rPr>
          <w:rFonts w:ascii="Times New Roman" w:hAnsi="Times New Roman"/>
          <w:sz w:val="24"/>
        </w:rPr>
        <w:t>бо</w:t>
      </w:r>
      <w:r>
        <w:rPr>
          <w:rFonts w:ascii="Times New Roman" w:hAnsi="Times New Roman"/>
          <w:sz w:val="24"/>
        </w:rPr>
        <w:t xml:space="preserve">е имя (мальчика или девочки, </w:t>
      </w:r>
      <w:r>
        <w:rPr>
          <w:rFonts w:ascii="Times New Roman" w:hAnsi="Times New Roman"/>
          <w:sz w:val="24"/>
        </w:rPr>
        <w:t>вза</w:t>
      </w:r>
      <w:r>
        <w:rPr>
          <w:rFonts w:ascii="Times New Roman" w:hAnsi="Times New Roman"/>
          <w:sz w:val="24"/>
        </w:rPr>
        <w:t>висимости</w:t>
      </w:r>
      <w:r>
        <w:rPr>
          <w:rFonts w:ascii="Times New Roman" w:hAnsi="Times New Roman"/>
          <w:sz w:val="24"/>
        </w:rPr>
        <w:t xml:space="preserve"> от задания). Отмечаются игрок</w:t>
      </w:r>
      <w:r>
        <w:rPr>
          <w:rFonts w:ascii="Times New Roman" w:hAnsi="Times New Roman"/>
          <w:sz w:val="24"/>
        </w:rPr>
        <w:t>и, которые справились с задани</w:t>
      </w:r>
      <w:r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>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Игру можно усложнить, предлагая де</w:t>
      </w:r>
      <w:r>
        <w:rPr>
          <w:rFonts w:ascii="Times New Roman" w:hAnsi="Times New Roman"/>
          <w:sz w:val="24"/>
        </w:rPr>
        <w:t>тям называть не имена, а, напри</w:t>
      </w:r>
      <w:r>
        <w:rPr>
          <w:rFonts w:ascii="Times New Roman" w:hAnsi="Times New Roman"/>
          <w:sz w:val="24"/>
        </w:rPr>
        <w:t>мер, зверей, рыб, птиц и т. д.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Мяч соседу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закреплять быструю пере</w:t>
      </w:r>
      <w:r>
        <w:rPr>
          <w:rFonts w:ascii="Times New Roman" w:hAnsi="Times New Roman"/>
          <w:sz w:val="24"/>
        </w:rPr>
        <w:t>дачу мяча по кругу.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</w:t>
      </w:r>
      <w:r>
        <w:rPr>
          <w:rFonts w:ascii="Times New Roman" w:hAnsi="Times New Roman"/>
          <w:sz w:val="24"/>
        </w:rPr>
        <w:t>роки строятся в круг на расстоя</w:t>
      </w:r>
      <w:r>
        <w:rPr>
          <w:rFonts w:ascii="Times New Roman" w:hAnsi="Times New Roman"/>
          <w:sz w:val="24"/>
        </w:rPr>
        <w:t>нии вытянутых рук друг от друга. У двух ребят, стоящих на противо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ложных сторонах круга, - по мячу. По сигналу они передают мяч по кругу в одном направлении, как можно быстрей, стараясь, чтобы один мяч догнал другой. Проигрывает игрок, у ко</w:t>
      </w:r>
      <w:r>
        <w:rPr>
          <w:rFonts w:ascii="Times New Roman" w:hAnsi="Times New Roman"/>
          <w:sz w:val="24"/>
        </w:rPr>
        <w:t>торого окажется 2 мяча. Игра по</w:t>
      </w:r>
      <w:r>
        <w:rPr>
          <w:rFonts w:ascii="Times New Roman" w:hAnsi="Times New Roman"/>
          <w:sz w:val="24"/>
        </w:rPr>
        <w:t>вторяется</w:t>
      </w:r>
      <w:r>
        <w:rPr>
          <w:rFonts w:ascii="Times New Roman" w:hAnsi="Times New Roman"/>
          <w:sz w:val="24"/>
        </w:rPr>
        <w:t>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Мяч передавать соседнему игроку, никого не пропускать.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Ручеек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закреплять ходьбу пара</w:t>
      </w:r>
      <w:r>
        <w:rPr>
          <w:rFonts w:ascii="Times New Roman" w:hAnsi="Times New Roman"/>
          <w:sz w:val="24"/>
        </w:rPr>
        <w:t>ми, воспитывать организованность и коллективизм.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Игроки шагают по площадке в колонне по два. По команде «Стоп!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останавливаются, поднимают сцеп</w:t>
      </w:r>
      <w:r>
        <w:rPr>
          <w:rFonts w:ascii="Times New Roman" w:hAnsi="Times New Roman"/>
          <w:sz w:val="24"/>
        </w:rPr>
        <w:t>ленные руки вверх, образуя воротца. Первая пара поворачивается кругом, пробегает под воротцами, станов</w:t>
      </w:r>
      <w:r>
        <w:rPr>
          <w:rFonts w:ascii="Times New Roman" w:hAnsi="Times New Roman"/>
          <w:sz w:val="24"/>
        </w:rPr>
        <w:t>ится последней, говоря «Готово!». По это</w:t>
      </w:r>
      <w:r>
        <w:rPr>
          <w:rFonts w:ascii="Times New Roman" w:hAnsi="Times New Roman"/>
          <w:sz w:val="24"/>
        </w:rPr>
        <w:t>му сигналу дети опускают руки и продолжают ходьбу</w:t>
      </w:r>
      <w:r>
        <w:rPr>
          <w:rFonts w:ascii="Times New Roman" w:hAnsi="Times New Roman"/>
          <w:sz w:val="24"/>
        </w:rPr>
        <w:t>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Игру можно усложнить, изменив направление движения колонны.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Запрещённое движение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развивать мот</w:t>
      </w:r>
      <w:r>
        <w:rPr>
          <w:rFonts w:ascii="Times New Roman" w:hAnsi="Times New Roman"/>
          <w:sz w:val="24"/>
        </w:rPr>
        <w:t>орную па</w:t>
      </w:r>
      <w:r>
        <w:rPr>
          <w:rFonts w:ascii="Times New Roman" w:hAnsi="Times New Roman"/>
          <w:sz w:val="24"/>
        </w:rPr>
        <w:t>мять.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</w:t>
      </w:r>
      <w:r>
        <w:rPr>
          <w:rFonts w:ascii="Times New Roman" w:hAnsi="Times New Roman"/>
          <w:sz w:val="24"/>
        </w:rPr>
        <w:t xml:space="preserve"> выполняет различные движ</w:t>
      </w:r>
      <w:r>
        <w:rPr>
          <w:rFonts w:ascii="Times New Roman" w:hAnsi="Times New Roman"/>
          <w:sz w:val="24"/>
        </w:rPr>
        <w:t>ения, указав перед этим, какое из них – за</w:t>
      </w:r>
      <w:r>
        <w:rPr>
          <w:rFonts w:ascii="Times New Roman" w:hAnsi="Times New Roman"/>
          <w:sz w:val="24"/>
        </w:rPr>
        <w:t>пр</w:t>
      </w:r>
      <w:r>
        <w:rPr>
          <w:rFonts w:ascii="Times New Roman" w:hAnsi="Times New Roman"/>
          <w:sz w:val="24"/>
        </w:rPr>
        <w:t>ещённое. Дети повторяют все дви</w:t>
      </w:r>
      <w:r>
        <w:rPr>
          <w:rFonts w:ascii="Times New Roman" w:hAnsi="Times New Roman"/>
          <w:sz w:val="24"/>
        </w:rPr>
        <w:t xml:space="preserve">жения, </w:t>
      </w:r>
      <w:r>
        <w:rPr>
          <w:rFonts w:ascii="Times New Roman" w:hAnsi="Times New Roman"/>
          <w:sz w:val="24"/>
        </w:rPr>
        <w:t>кроме</w:t>
      </w:r>
      <w:r>
        <w:rPr>
          <w:rFonts w:ascii="Times New Roman" w:hAnsi="Times New Roman"/>
          <w:sz w:val="24"/>
        </w:rPr>
        <w:t xml:space="preserve"> запрещённого. Те, кто повторили запрещённое движение,</w:t>
      </w:r>
      <w:r>
        <w:rPr>
          <w:rFonts w:ascii="Times New Roman" w:hAnsi="Times New Roman"/>
          <w:sz w:val="24"/>
        </w:rPr>
        <w:t xml:space="preserve"> получают штрафные очки. Отмеча</w:t>
      </w:r>
      <w:r>
        <w:rPr>
          <w:rFonts w:ascii="Times New Roman" w:hAnsi="Times New Roman"/>
          <w:sz w:val="24"/>
        </w:rPr>
        <w:t>ются игроки, которые не получили штрафных очков</w:t>
      </w:r>
      <w:r>
        <w:rPr>
          <w:rFonts w:ascii="Times New Roman" w:hAnsi="Times New Roman"/>
          <w:sz w:val="24"/>
        </w:rPr>
        <w:t>.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Запрещённое движение надо ме</w:t>
      </w:r>
      <w:r>
        <w:rPr>
          <w:rFonts w:ascii="Times New Roman" w:hAnsi="Times New Roman"/>
          <w:sz w:val="24"/>
        </w:rPr>
        <w:t>нять через 4 – 5 повторений.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Обезьянк</w:t>
      </w:r>
      <w:r>
        <w:rPr>
          <w:rFonts w:ascii="Times New Roman" w:hAnsi="Times New Roman"/>
          <w:b w:val="1"/>
          <w:sz w:val="24"/>
        </w:rPr>
        <w:t>и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воспитывать артистич</w:t>
      </w:r>
      <w:r>
        <w:rPr>
          <w:rFonts w:ascii="Times New Roman" w:hAnsi="Times New Roman"/>
          <w:sz w:val="24"/>
        </w:rPr>
        <w:t>ность и выразительность движений.</w:t>
      </w:r>
    </w:p>
    <w:p w14:paraId="6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находятся у своих парт, учитель (или водящий)</w:t>
      </w:r>
      <w:r>
        <w:rPr>
          <w:rFonts w:ascii="Times New Roman" w:hAnsi="Times New Roman"/>
          <w:sz w:val="24"/>
        </w:rPr>
        <w:t xml:space="preserve"> стоит к ним лицом. Дети – это отражение </w:t>
      </w:r>
      <w:r>
        <w:rPr>
          <w:rFonts w:ascii="Times New Roman" w:hAnsi="Times New Roman"/>
          <w:sz w:val="24"/>
        </w:rPr>
        <w:t>водящего в зеркале. Водя</w:t>
      </w:r>
      <w:r>
        <w:rPr>
          <w:rFonts w:ascii="Times New Roman" w:hAnsi="Times New Roman"/>
          <w:sz w:val="24"/>
        </w:rPr>
        <w:t>щий «перед зеркалом» выполняет различные имитационные действия (расчёсывается, поправляет одежду, строи</w:t>
      </w:r>
      <w:r>
        <w:rPr>
          <w:rFonts w:ascii="Times New Roman" w:hAnsi="Times New Roman"/>
          <w:sz w:val="24"/>
        </w:rPr>
        <w:t>т рожицы и т. д.). Игроки одно</w:t>
      </w:r>
      <w:r>
        <w:rPr>
          <w:rFonts w:ascii="Times New Roman" w:hAnsi="Times New Roman"/>
          <w:sz w:val="24"/>
        </w:rPr>
        <w:t>временно с водящим копируют все его действия, стараясь точно передать не только жесты, но и мимику</w:t>
      </w:r>
      <w:r>
        <w:rPr>
          <w:rFonts w:ascii="Times New Roman" w:hAnsi="Times New Roman"/>
          <w:sz w:val="24"/>
        </w:rPr>
        <w:t>.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Роль водящего может выполнять как педагог, так и ребёнок.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Угадай-ка!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воспитывать внимание и сообразительность.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Ученики строятся в круг, вплотную друг</w:t>
      </w:r>
      <w:r>
        <w:rPr>
          <w:rFonts w:ascii="Times New Roman" w:hAnsi="Times New Roman"/>
          <w:sz w:val="24"/>
        </w:rPr>
        <w:t xml:space="preserve"> к другу, руки за спиной. В цен</w:t>
      </w:r>
      <w:r>
        <w:rPr>
          <w:rFonts w:ascii="Times New Roman" w:hAnsi="Times New Roman"/>
          <w:sz w:val="24"/>
        </w:rPr>
        <w:t>тре – водящий с закрытыми глазами. Дети выполняют передачу мяча по кругу за спиной. По сигналу водящий открывает глаза и старается угадать, у ког</w:t>
      </w:r>
      <w:r>
        <w:rPr>
          <w:rFonts w:ascii="Times New Roman" w:hAnsi="Times New Roman"/>
          <w:sz w:val="24"/>
        </w:rPr>
        <w:t xml:space="preserve">о мяч. </w:t>
      </w:r>
      <w:r>
        <w:rPr>
          <w:rFonts w:ascii="Times New Roman" w:hAnsi="Times New Roman"/>
          <w:sz w:val="24"/>
        </w:rPr>
        <w:t>Если он угадал, то стано</w:t>
      </w:r>
      <w:r>
        <w:rPr>
          <w:rFonts w:ascii="Times New Roman" w:hAnsi="Times New Roman"/>
          <w:sz w:val="24"/>
        </w:rPr>
        <w:t>вится в круг, а тот, у кого был найден м</w:t>
      </w:r>
      <w:r>
        <w:rPr>
          <w:rFonts w:ascii="Times New Roman" w:hAnsi="Times New Roman"/>
          <w:sz w:val="24"/>
        </w:rPr>
        <w:t>яч, становится водящим. Игра по</w:t>
      </w:r>
      <w:r>
        <w:rPr>
          <w:rFonts w:ascii="Times New Roman" w:hAnsi="Times New Roman"/>
          <w:sz w:val="24"/>
        </w:rPr>
        <w:t>вторяется 3 – 4 раза.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Игрок, уронивший мяч при пере</w:t>
      </w:r>
      <w:r>
        <w:rPr>
          <w:rFonts w:ascii="Times New Roman" w:hAnsi="Times New Roman"/>
          <w:sz w:val="24"/>
        </w:rPr>
        <w:t>даче, временно выбывает из игры.</w:t>
      </w:r>
    </w:p>
    <w:p w14:paraId="6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Артист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формировать творческое воображение.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Игроки выполняют «шаг на месте»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учитель</w:t>
      </w:r>
      <w:r>
        <w:rPr>
          <w:rFonts w:ascii="Times New Roman" w:hAnsi="Times New Roman"/>
          <w:sz w:val="24"/>
        </w:rPr>
        <w:t xml:space="preserve"> громко называет любой предмет, животное, растение (лодка, волк, с</w:t>
      </w:r>
      <w:r>
        <w:rPr>
          <w:rFonts w:ascii="Times New Roman" w:hAnsi="Times New Roman"/>
          <w:sz w:val="24"/>
        </w:rPr>
        <w:t>тул и т. д.).</w:t>
      </w:r>
      <w:r>
        <w:rPr>
          <w:rFonts w:ascii="Times New Roman" w:hAnsi="Times New Roman"/>
          <w:sz w:val="24"/>
        </w:rPr>
        <w:t xml:space="preserve"> Дети останавлива</w:t>
      </w:r>
      <w:r>
        <w:rPr>
          <w:rFonts w:ascii="Times New Roman" w:hAnsi="Times New Roman"/>
          <w:sz w:val="24"/>
        </w:rPr>
        <w:t>ют</w:t>
      </w:r>
      <w:r>
        <w:rPr>
          <w:rFonts w:ascii="Times New Roman" w:hAnsi="Times New Roman"/>
          <w:sz w:val="24"/>
        </w:rPr>
        <w:t>ся и позой, мимикой, жестами пы</w:t>
      </w:r>
      <w:r>
        <w:rPr>
          <w:rFonts w:ascii="Times New Roman" w:hAnsi="Times New Roman"/>
          <w:sz w:val="24"/>
        </w:rPr>
        <w:t>тают</w:t>
      </w:r>
      <w:r>
        <w:rPr>
          <w:rFonts w:ascii="Times New Roman" w:hAnsi="Times New Roman"/>
          <w:sz w:val="24"/>
        </w:rPr>
        <w:t>ся изобразить то, что назвал пе</w:t>
      </w:r>
      <w:r>
        <w:rPr>
          <w:rFonts w:ascii="Times New Roman" w:hAnsi="Times New Roman"/>
          <w:sz w:val="24"/>
        </w:rPr>
        <w:t>дагог. Отмечается самый интересный образ</w:t>
      </w:r>
      <w:r>
        <w:rPr>
          <w:rFonts w:ascii="Times New Roman" w:hAnsi="Times New Roman"/>
          <w:sz w:val="24"/>
        </w:rPr>
        <w:t>.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К</w:t>
      </w:r>
      <w:r>
        <w:rPr>
          <w:rFonts w:ascii="Times New Roman" w:hAnsi="Times New Roman"/>
          <w:sz w:val="24"/>
        </w:rPr>
        <w:t>аждый игрок старается приду</w:t>
      </w:r>
      <w:r>
        <w:rPr>
          <w:rFonts w:ascii="Times New Roman" w:hAnsi="Times New Roman"/>
          <w:sz w:val="24"/>
        </w:rPr>
        <w:t>мать свою фигуру.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А наоборот?!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развивать пространствен</w:t>
      </w:r>
      <w:r>
        <w:rPr>
          <w:rFonts w:ascii="Times New Roman" w:hAnsi="Times New Roman"/>
          <w:sz w:val="24"/>
        </w:rPr>
        <w:t>ную координацию.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Ученики</w:t>
      </w:r>
      <w:r>
        <w:rPr>
          <w:rFonts w:ascii="Times New Roman" w:hAnsi="Times New Roman"/>
          <w:sz w:val="24"/>
        </w:rPr>
        <w:t xml:space="preserve"> встают у своих парт, во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ящий стоит к ним лицом. Он пока</w:t>
      </w:r>
      <w:r>
        <w:rPr>
          <w:rFonts w:ascii="Times New Roman" w:hAnsi="Times New Roman"/>
          <w:sz w:val="24"/>
        </w:rPr>
        <w:t xml:space="preserve">зывает </w:t>
      </w:r>
      <w:r>
        <w:rPr>
          <w:rFonts w:ascii="Times New Roman" w:hAnsi="Times New Roman"/>
          <w:sz w:val="24"/>
        </w:rPr>
        <w:t>ребятам</w:t>
      </w:r>
      <w:r>
        <w:rPr>
          <w:rFonts w:ascii="Times New Roman" w:hAnsi="Times New Roman"/>
          <w:sz w:val="24"/>
        </w:rPr>
        <w:t xml:space="preserve"> различные движения, к</w:t>
      </w:r>
      <w:r>
        <w:rPr>
          <w:rFonts w:ascii="Times New Roman" w:hAnsi="Times New Roman"/>
          <w:sz w:val="24"/>
        </w:rPr>
        <w:t>оторые они должны повторить нао</w:t>
      </w:r>
      <w:r>
        <w:rPr>
          <w:rFonts w:ascii="Times New Roman" w:hAnsi="Times New Roman"/>
          <w:sz w:val="24"/>
        </w:rPr>
        <w:t>борот. На</w:t>
      </w:r>
      <w:r>
        <w:rPr>
          <w:rFonts w:ascii="Times New Roman" w:hAnsi="Times New Roman"/>
          <w:sz w:val="24"/>
        </w:rPr>
        <w:t>пример, водящий выпрям</w:t>
      </w:r>
      <w:r>
        <w:rPr>
          <w:rFonts w:ascii="Times New Roman" w:hAnsi="Times New Roman"/>
          <w:sz w:val="24"/>
        </w:rPr>
        <w:t>ля</w:t>
      </w:r>
      <w:r>
        <w:rPr>
          <w:rFonts w:ascii="Times New Roman" w:hAnsi="Times New Roman"/>
          <w:sz w:val="24"/>
        </w:rPr>
        <w:t>ет руки вперёд – дети должны от</w:t>
      </w:r>
      <w:r>
        <w:rPr>
          <w:rFonts w:ascii="Times New Roman" w:hAnsi="Times New Roman"/>
          <w:sz w:val="24"/>
        </w:rPr>
        <w:t>вести их назад, поднимает голову вверх – дети опускают голову вниз и т. д. Отмечаются самые внимательные ребята.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7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7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Летает – не летает</w:t>
      </w:r>
    </w:p>
    <w:p w14:paraId="7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воспитывать внимание и сообразительность.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Игроки </w:t>
      </w:r>
      <w:r>
        <w:rPr>
          <w:rFonts w:ascii="Times New Roman" w:hAnsi="Times New Roman"/>
          <w:sz w:val="24"/>
        </w:rPr>
        <w:t>встают у своих парт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шагают </w:t>
      </w:r>
      <w:r>
        <w:rPr>
          <w:rFonts w:ascii="Times New Roman" w:hAnsi="Times New Roman"/>
          <w:sz w:val="24"/>
        </w:rPr>
        <w:t>«на месте»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учитель называет предметы. </w:t>
      </w:r>
      <w:r>
        <w:rPr>
          <w:rFonts w:ascii="Times New Roman" w:hAnsi="Times New Roman"/>
          <w:sz w:val="24"/>
        </w:rPr>
        <w:t>Ес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и будут названы летающие предме</w:t>
      </w:r>
      <w:r>
        <w:rPr>
          <w:rFonts w:ascii="Times New Roman" w:hAnsi="Times New Roman"/>
          <w:sz w:val="24"/>
        </w:rPr>
        <w:t>ты, например, бабочка, жук и т. д., то игроки останавливаются, поднимают руки в стороны и делают взмахи вверх-вниз</w:t>
      </w:r>
      <w:r>
        <w:rPr>
          <w:rFonts w:ascii="Times New Roman" w:hAnsi="Times New Roman"/>
          <w:sz w:val="24"/>
        </w:rPr>
        <w:t>, ползающие (например, черепаха) – ползут и т.д.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! Можно построить игроков в ше</w:t>
      </w:r>
      <w:r>
        <w:rPr>
          <w:rFonts w:ascii="Times New Roman" w:hAnsi="Times New Roman"/>
          <w:sz w:val="24"/>
        </w:rPr>
        <w:t>ренгу или в круг.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A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Эхо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Цель игры:</w:t>
      </w:r>
      <w:r>
        <w:rPr>
          <w:rFonts w:ascii="Times New Roman" w:hAnsi="Times New Roman"/>
          <w:sz w:val="24"/>
        </w:rPr>
        <w:t> отдых и расслабление после физической нагрузки.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Игроки принимают и. п. – лёжа на спин</w:t>
      </w:r>
      <w:r>
        <w:rPr>
          <w:rFonts w:ascii="Times New Roman" w:hAnsi="Times New Roman"/>
          <w:sz w:val="24"/>
        </w:rPr>
        <w:t>е, руки за головой. Учитель про</w:t>
      </w:r>
      <w:r>
        <w:rPr>
          <w:rFonts w:ascii="Times New Roman" w:hAnsi="Times New Roman"/>
          <w:sz w:val="24"/>
        </w:rPr>
        <w:t>изн</w:t>
      </w:r>
      <w:r>
        <w:rPr>
          <w:rFonts w:ascii="Times New Roman" w:hAnsi="Times New Roman"/>
          <w:sz w:val="24"/>
        </w:rPr>
        <w:t>осит короткие предложения, а де</w:t>
      </w:r>
      <w:r>
        <w:rPr>
          <w:rFonts w:ascii="Times New Roman" w:hAnsi="Times New Roman"/>
          <w:sz w:val="24"/>
        </w:rPr>
        <w:t xml:space="preserve">ти </w:t>
      </w:r>
      <w:r>
        <w:rPr>
          <w:rFonts w:ascii="Times New Roman" w:hAnsi="Times New Roman"/>
          <w:sz w:val="24"/>
        </w:rPr>
        <w:t xml:space="preserve">отвечают, как </w:t>
      </w:r>
      <w:r>
        <w:rPr>
          <w:rFonts w:ascii="Times New Roman" w:hAnsi="Times New Roman"/>
          <w:sz w:val="24"/>
        </w:rPr>
        <w:t>эхо</w:t>
      </w:r>
      <w:r>
        <w:rPr>
          <w:rFonts w:ascii="Times New Roman" w:hAnsi="Times New Roman"/>
          <w:sz w:val="24"/>
        </w:rPr>
        <w:t xml:space="preserve"> протягивая по</w:t>
      </w:r>
      <w:r>
        <w:rPr>
          <w:rFonts w:ascii="Times New Roman" w:hAnsi="Times New Roman"/>
          <w:sz w:val="24"/>
        </w:rPr>
        <w:t>след</w:t>
      </w:r>
      <w:r>
        <w:rPr>
          <w:rFonts w:ascii="Times New Roman" w:hAnsi="Times New Roman"/>
          <w:sz w:val="24"/>
        </w:rPr>
        <w:t>нее слово. Например, педагог го</w:t>
      </w:r>
      <w:r>
        <w:rPr>
          <w:rFonts w:ascii="Times New Roman" w:hAnsi="Times New Roman"/>
          <w:sz w:val="24"/>
        </w:rPr>
        <w:t>ворит «Кто там? 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 </w:t>
      </w:r>
      <w:r>
        <w:rPr>
          <w:rFonts w:ascii="Times New Roman" w:hAnsi="Times New Roman"/>
          <w:sz w:val="24"/>
        </w:rPr>
        <w:t>дети отвечают «</w:t>
      </w:r>
      <w:r>
        <w:rPr>
          <w:rFonts w:ascii="Times New Roman" w:hAnsi="Times New Roman"/>
          <w:sz w:val="24"/>
        </w:rPr>
        <w:t>Та-а-ам</w:t>
      </w:r>
      <w:r>
        <w:rPr>
          <w:rFonts w:ascii="Times New Roman" w:hAnsi="Times New Roman"/>
          <w:sz w:val="24"/>
        </w:rPr>
        <w:t>»! В игру можно включить дыхательные упражнения или звуковую гим</w:t>
      </w:r>
      <w:r>
        <w:rPr>
          <w:rFonts w:ascii="Times New Roman" w:hAnsi="Times New Roman"/>
          <w:sz w:val="24"/>
        </w:rPr>
        <w:t>настику.</w:t>
      </w:r>
    </w:p>
    <w:p w14:paraId="7D000000">
      <w:pPr>
        <w:spacing w:after="150" w:line="240" w:lineRule="auto"/>
        <w:ind/>
        <w:jc w:val="both"/>
        <w:rPr>
          <w:rFonts w:ascii="Проверить на плагиат" w:hAnsi="Проверить на плагиат"/>
          <w:color w:val="000000"/>
          <w:sz w:val="24"/>
        </w:rPr>
      </w:pPr>
      <w:r>
        <w:rPr>
          <w:rFonts w:ascii="Проверить на плагиат" w:hAnsi="Проверить на плагиат"/>
          <w:color w:val="000000"/>
          <w:sz w:val="24"/>
        </w:rPr>
        <w:br/>
      </w:r>
    </w:p>
    <w:p w14:paraId="7E000000">
      <w:pPr>
        <w:spacing w:line="240" w:lineRule="auto"/>
        <w:ind/>
        <w:jc w:val="center"/>
        <w:rPr>
          <w:rFonts w:ascii="Проверить на плагиат" w:hAnsi="Проверить на плагиат"/>
          <w:b w:val="1"/>
          <w:color w:themeColor="text1" w:val="000000"/>
          <w:sz w:val="28"/>
        </w:rPr>
      </w:pP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rmal (Web)"/>
    <w:basedOn w:val="Style_1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1_ch"/>
    <w:link w:val="Style_11"/>
    <w:rPr>
      <w:rFonts w:ascii="Times New Roman" w:hAnsi="Times New Roman"/>
      <w:sz w:val="24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1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2023-09-21T01:02:19Z</dcterms:modified>
</cp:coreProperties>
</file>