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6535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>предрейсового</w:t>
      </w:r>
      <w:proofErr w:type="spellEnd"/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>послерейсового</w:t>
      </w:r>
      <w:proofErr w:type="spellEnd"/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2E0C" w:rsidRPr="009905C1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>медицинского осмотра водителя школьного автобуса</w:t>
      </w:r>
      <w:bookmarkEnd w:id="0"/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E0C" w:rsidRPr="009905C1" w:rsidRDefault="00C82E0C" w:rsidP="00C82E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1.1. Федеральным законом "О безопасности дорожного движения" предусмотрено проведение обязательных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автотранспортных средств.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автотранспортных сре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>оводятся медицинским работником организаций, а также медицинскими работниками учреждения здравоохранения на основании заключаемых договоров между организациями и учреждениями здравоохранения.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1.3. Целью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 только медицинским персоналом, имеющим соответствующий сертификат, а медицинское учреждение - лицензию.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проводятся в организациях всех форм собственности, имеющих автомобильный транспорт.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медицинские осмотры проводятся медицинским 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 xml:space="preserve"> как на базе организации, так и в условиях медицинского учреждения.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2. Организация проведения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2.1. При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предрейсовом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медицинском осмотре проводится: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сбор анамнеза;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определение артериального давления и пульса;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2.4. Водители не допускаются к управлению автомобилем в следующих случаях: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при выявлении признаков временной нетрудоспособности;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при выявлении признаков воздействия наркотических веществ;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2.5. При допуске к рейсу на путевых листах ставится штамп "прошел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медицинский осмотр" и подпись медицинского работника, проводившего осмотр.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2.6. По результатам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медицинского осмотра ведется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полицевой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3. Руководители лечебно-профилактических учреждений, осуществляющих проведение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осмотров, обязаны: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3.1. Обеспечить методическое руководство и 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 xml:space="preserve"> деятельностью медицинских работников, осуществляющих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медицинские осмотры.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3.2. Утвердить по согласованию с руководителем организации режим работы медицинского работника.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3.3. Организовать повышение квалификации специалистов по вопросам организации проведения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lastRenderedPageBreak/>
        <w:t>3.4. Обеспечить бланками учетно-отчетной документации.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3.5. Представлять в установленном порядке отчеты по результатам проводимых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4. Для проведения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необходимо иметь помещение, состоящее не менее чем из двух комнат: комнаты для проведения осмотров и комнаты для отбора биологических сред. Помещение должно быть оснащено следующими медицинскими приборами, оборудованием и мебелью (минимальное):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кушетка медицинская;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прибор для определения артериального давления - 2 шт., термометр - 3 шт.,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стетофонендоскоп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- 2 шт.;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прибор для определения паров спирта в выдыхаемом воздухе - 2 шт.;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алкометр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экспресс-тесты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 xml:space="preserve"> на алкоголь и наркотики. Постоянный запас в количестве: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алкометры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- 2 шт., 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экспресс-тесты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 xml:space="preserve"> на наркотики - 10 шт.;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столик для медицинского оборудования - 1 шт.;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шпатели медицинские - 10 шт.;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сумка с набором медикаментов для оказания неотложной медицинской помощи - 1 шт.;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оборудованная комната для отбора биологических сред.</w:t>
      </w:r>
    </w:p>
    <w:p w:rsidR="00C82E0C" w:rsidRPr="00B142C1" w:rsidRDefault="00C82E0C" w:rsidP="00B1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5. Помещение должно быть оборудовано средствами связи.</w:t>
      </w:r>
    </w:p>
    <w:p w:rsidR="00C82E0C" w:rsidRDefault="00C82E0C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ACA" w:rsidRDefault="005C2ACA" w:rsidP="00C82E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C2ACA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45A69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B142C1"/>
    <w:rsid w:val="00C82E0C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1FE17-F869-4F99-ACC8-94E72B4C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2018-06-07T08:06:00Z</dcterms:created>
  <dcterms:modified xsi:type="dcterms:W3CDTF">2018-06-07T08:06:00Z</dcterms:modified>
</cp:coreProperties>
</file>